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2419" w14:textId="0E69D29A" w:rsidR="00CA03ED" w:rsidRDefault="00DC3E32" w:rsidP="00C41604">
      <w:pPr>
        <w:rPr>
          <w:sz w:val="16"/>
          <w:szCs w:val="16"/>
        </w:rPr>
      </w:pPr>
      <w:r>
        <w:t xml:space="preserve">  </w:t>
      </w:r>
      <w:r w:rsidR="00996F84">
        <w:t xml:space="preserve">                     </w:t>
      </w:r>
      <w:r>
        <w:t xml:space="preserve">  </w:t>
      </w:r>
      <w:r w:rsidR="00CB53BA">
        <w:rPr>
          <w:noProof/>
        </w:rPr>
        <w:drawing>
          <wp:inline distT="0" distB="0" distL="0" distR="0" wp14:anchorId="6FFC1B08" wp14:editId="4F6FC873">
            <wp:extent cx="733425" cy="790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200D0" w:rsidRPr="003200D0">
        <w:rPr>
          <w:color w:val="FF0000"/>
          <w:sz w:val="32"/>
          <w:szCs w:val="32"/>
        </w:rPr>
        <w:t>ETS</w:t>
      </w:r>
      <w:r>
        <w:t xml:space="preserve">                </w:t>
      </w:r>
      <w:r w:rsidR="00100EEF">
        <w:t xml:space="preserve"> </w:t>
      </w:r>
    </w:p>
    <w:p w14:paraId="1E4DB77D" w14:textId="77777777" w:rsidR="00996F84" w:rsidRPr="00047534" w:rsidRDefault="00996F84" w:rsidP="00C41604">
      <w:pPr>
        <w:rPr>
          <w:sz w:val="6"/>
          <w:szCs w:val="6"/>
        </w:rPr>
      </w:pPr>
    </w:p>
    <w:p w14:paraId="2684F92C" w14:textId="1F728DAC"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CB53BA">
        <w:rPr>
          <w:noProof/>
          <w:sz w:val="16"/>
          <w:szCs w:val="16"/>
        </w:rPr>
        <w:drawing>
          <wp:inline distT="0" distB="0" distL="0" distR="0" wp14:anchorId="3BAEC94D" wp14:editId="4BE4B14C">
            <wp:extent cx="1666875" cy="11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E0C1" w14:textId="6913C270" w:rsidR="00996F84" w:rsidRPr="00996F84" w:rsidRDefault="00CB53BA" w:rsidP="00E03FFF">
      <w:pPr>
        <w:jc w:val="center"/>
        <w:rPr>
          <w:sz w:val="6"/>
          <w:szCs w:val="6"/>
        </w:rPr>
      </w:pPr>
      <w:r>
        <w:rPr>
          <w:noProof/>
          <w:sz w:val="22"/>
        </w:rPr>
        <w:drawing>
          <wp:inline distT="0" distB="0" distL="0" distR="0" wp14:anchorId="6D2FFE31" wp14:editId="5DB0F780">
            <wp:extent cx="2943225" cy="4191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28CE" w14:textId="77777777" w:rsidR="00CA03ED" w:rsidRDefault="00CA03ED" w:rsidP="00E03FFF">
      <w:pPr>
        <w:ind w:firstLine="540"/>
        <w:jc w:val="center"/>
        <w:rPr>
          <w:sz w:val="22"/>
        </w:rPr>
      </w:pPr>
    </w:p>
    <w:p w14:paraId="78680E65" w14:textId="77777777" w:rsidR="00DC3E32" w:rsidRDefault="00DC3E32" w:rsidP="00E03FFF">
      <w:pPr>
        <w:ind w:left="851" w:right="-395"/>
        <w:jc w:val="center"/>
        <w:rPr>
          <w:sz w:val="22"/>
        </w:rPr>
      </w:pPr>
    </w:p>
    <w:p w14:paraId="4AFD354C" w14:textId="734D65F0" w:rsidR="00996F84" w:rsidRDefault="00996F84" w:rsidP="00E03FFF">
      <w:pPr>
        <w:ind w:left="851" w:right="-395"/>
        <w:jc w:val="center"/>
        <w:rPr>
          <w:sz w:val="18"/>
          <w:szCs w:val="18"/>
        </w:rPr>
      </w:pPr>
    </w:p>
    <w:p w14:paraId="6EF28125" w14:textId="77777777" w:rsidR="00884F23" w:rsidRDefault="00884F23" w:rsidP="00E03FFF">
      <w:pPr>
        <w:ind w:left="851" w:right="-395"/>
        <w:jc w:val="center"/>
        <w:rPr>
          <w:b/>
          <w:sz w:val="18"/>
          <w:szCs w:val="18"/>
        </w:rPr>
      </w:pPr>
    </w:p>
    <w:p w14:paraId="68514ECB" w14:textId="77777777" w:rsidR="00533380" w:rsidRDefault="00533380" w:rsidP="00E03FFF">
      <w:pPr>
        <w:ind w:left="851" w:right="-395"/>
        <w:jc w:val="center"/>
        <w:rPr>
          <w:b/>
          <w:sz w:val="18"/>
          <w:szCs w:val="18"/>
        </w:rPr>
      </w:pPr>
    </w:p>
    <w:p w14:paraId="1248A062" w14:textId="77777777" w:rsidR="00533380" w:rsidRDefault="00533380" w:rsidP="00E03FFF">
      <w:pPr>
        <w:ind w:left="851" w:right="-395"/>
        <w:jc w:val="center"/>
        <w:rPr>
          <w:b/>
          <w:sz w:val="18"/>
          <w:szCs w:val="18"/>
        </w:rPr>
      </w:pPr>
    </w:p>
    <w:p w14:paraId="073D92E4" w14:textId="77777777" w:rsidR="00D17107" w:rsidRPr="00996F84" w:rsidRDefault="00DC3E32" w:rsidP="00E03FFF">
      <w:pPr>
        <w:ind w:left="851" w:right="-395"/>
        <w:jc w:val="center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14:paraId="6038ECA6" w14:textId="7B4C9FEB" w:rsidR="00CA03ED" w:rsidRPr="00996F84" w:rsidRDefault="00DC3E32" w:rsidP="00E03FFF">
      <w:pPr>
        <w:ind w:left="1416" w:firstLine="285"/>
        <w:jc w:val="center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</w:t>
      </w:r>
      <w:r w:rsidR="003200D0">
        <w:rPr>
          <w:b/>
          <w:sz w:val="18"/>
          <w:szCs w:val="18"/>
        </w:rPr>
        <w:t>.</w:t>
      </w:r>
      <w:r w:rsidR="00CA03ED" w:rsidRPr="00996F84">
        <w:rPr>
          <w:b/>
          <w:sz w:val="18"/>
          <w:szCs w:val="18"/>
        </w:rPr>
        <w:t>: 0532 767436</w:t>
      </w:r>
    </w:p>
    <w:p w14:paraId="02DB8283" w14:textId="45A004C3" w:rsidR="00100EEF" w:rsidRPr="00E7151E" w:rsidRDefault="00100EEF" w:rsidP="00E03FFF">
      <w:pPr>
        <w:ind w:left="1416" w:firstLine="2"/>
        <w:jc w:val="center"/>
        <w:rPr>
          <w:b/>
          <w:sz w:val="18"/>
          <w:szCs w:val="18"/>
          <w:lang w:val="en-US"/>
        </w:rPr>
      </w:pPr>
      <w:r w:rsidRPr="00E7151E">
        <w:rPr>
          <w:b/>
          <w:sz w:val="18"/>
          <w:szCs w:val="18"/>
          <w:lang w:val="en-US"/>
        </w:rPr>
        <w:t>C.F.: 93004460387</w:t>
      </w:r>
    </w:p>
    <w:p w14:paraId="3A2A85C6" w14:textId="77777777" w:rsidR="00CA03ED" w:rsidRPr="00996F84" w:rsidRDefault="00CA03ED" w:rsidP="00E03FFF">
      <w:pPr>
        <w:ind w:left="1416" w:right="-575" w:firstLine="2"/>
        <w:jc w:val="center"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14:paraId="0C5AE0E4" w14:textId="26E39990" w:rsidR="00CA03ED" w:rsidRPr="00E7151E" w:rsidRDefault="00CA03ED" w:rsidP="00E03FFF">
      <w:pPr>
        <w:ind w:left="1080" w:right="-575"/>
        <w:jc w:val="center"/>
        <w:rPr>
          <w:sz w:val="18"/>
          <w:szCs w:val="18"/>
        </w:rPr>
        <w:sectPr w:rsidR="00CA03ED" w:rsidRPr="00E7151E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E7151E">
        <w:rPr>
          <w:b/>
          <w:bCs/>
          <w:color w:val="0000FF"/>
          <w:sz w:val="18"/>
          <w:szCs w:val="18"/>
        </w:rPr>
        <w:t>www.ferrariaedecus.</w:t>
      </w:r>
      <w:r w:rsidR="00384E0B" w:rsidRPr="00E7151E">
        <w:rPr>
          <w:b/>
          <w:bCs/>
          <w:color w:val="0000FF"/>
          <w:sz w:val="18"/>
          <w:szCs w:val="18"/>
        </w:rPr>
        <w:t>it</w:t>
      </w:r>
    </w:p>
    <w:p w14:paraId="15723AC9" w14:textId="77777777" w:rsidR="00BF4FED" w:rsidRPr="00E7151E" w:rsidRDefault="00BF4FED" w:rsidP="00E03FFF">
      <w:pPr>
        <w:jc w:val="center"/>
      </w:pPr>
    </w:p>
    <w:p w14:paraId="2079E022" w14:textId="77777777" w:rsidR="00E03FFF" w:rsidRPr="00814324" w:rsidRDefault="00E03FFF" w:rsidP="0077196B">
      <w:pPr>
        <w:ind w:right="-24"/>
        <w:rPr>
          <w:rFonts w:ascii="Garamond" w:hAnsi="Garamond"/>
          <w:sz w:val="25"/>
          <w:szCs w:val="25"/>
        </w:rPr>
      </w:pPr>
      <w:r w:rsidRPr="00814324">
        <w:rPr>
          <w:rFonts w:ascii="Garamond" w:hAnsi="Garamond"/>
          <w:sz w:val="25"/>
          <w:szCs w:val="25"/>
        </w:rPr>
        <w:t>Carissimi Socie e Soci,</w:t>
      </w:r>
    </w:p>
    <w:p w14:paraId="7E982F7F" w14:textId="7144CE36" w:rsidR="00E03FFF" w:rsidRPr="00814324" w:rsidRDefault="00E03FFF" w:rsidP="0077196B">
      <w:pPr>
        <w:ind w:right="-24"/>
        <w:jc w:val="both"/>
        <w:rPr>
          <w:rFonts w:ascii="Garamond" w:hAnsi="Garamond"/>
          <w:sz w:val="25"/>
          <w:szCs w:val="25"/>
        </w:rPr>
      </w:pPr>
    </w:p>
    <w:p w14:paraId="6D761390" w14:textId="08C42655" w:rsidR="009C6989" w:rsidRPr="00814324" w:rsidRDefault="009C6989" w:rsidP="0077196B">
      <w:pPr>
        <w:ind w:right="-24"/>
        <w:jc w:val="both"/>
        <w:rPr>
          <w:rFonts w:ascii="Garamond" w:hAnsi="Garamond"/>
          <w:b/>
          <w:bCs/>
          <w:i/>
          <w:iCs/>
          <w:noProof/>
          <w:sz w:val="25"/>
          <w:szCs w:val="25"/>
        </w:rPr>
      </w:pPr>
      <w:r w:rsidRPr="00814324">
        <w:rPr>
          <w:rFonts w:ascii="Garamond" w:hAnsi="Garamond"/>
          <w:b/>
          <w:bCs/>
          <w:sz w:val="25"/>
          <w:szCs w:val="25"/>
        </w:rPr>
        <w:t xml:space="preserve">giovedì 27 </w:t>
      </w:r>
      <w:r w:rsidR="00E03FFF" w:rsidRPr="00814324">
        <w:rPr>
          <w:rFonts w:ascii="Garamond" w:hAnsi="Garamond"/>
          <w:b/>
          <w:bCs/>
          <w:sz w:val="25"/>
          <w:szCs w:val="25"/>
        </w:rPr>
        <w:t xml:space="preserve">ottobre alle ore 17 nel Salone d’Onore di Palazzo Bonacossi (Ferrara, via Cisterna del Follo, 5), </w:t>
      </w:r>
      <w:r w:rsidRPr="00814324">
        <w:rPr>
          <w:rFonts w:ascii="Garamond" w:hAnsi="Garamond"/>
          <w:b/>
          <w:bCs/>
          <w:sz w:val="25"/>
          <w:szCs w:val="25"/>
        </w:rPr>
        <w:t>si terrà la conferenza</w:t>
      </w:r>
      <w:r w:rsidRPr="00814324">
        <w:rPr>
          <w:rFonts w:ascii="Garamond" w:hAnsi="Garamond"/>
          <w:sz w:val="25"/>
          <w:szCs w:val="25"/>
        </w:rPr>
        <w:t xml:space="preserve"> di </w:t>
      </w:r>
      <w:r w:rsidRPr="00814324">
        <w:rPr>
          <w:rFonts w:ascii="Garamond" w:hAnsi="Garamond"/>
          <w:b/>
          <w:bCs/>
          <w:sz w:val="25"/>
          <w:szCs w:val="25"/>
        </w:rPr>
        <w:t>Romeo Pio Cristofori, conservatore museale dei Musei di Arte Antica di Ferrara, dal titolo</w:t>
      </w:r>
      <w:r w:rsidRPr="00814324">
        <w:rPr>
          <w:rFonts w:ascii="Garamond" w:hAnsi="Garamond"/>
          <w:sz w:val="25"/>
          <w:szCs w:val="25"/>
        </w:rPr>
        <w:t xml:space="preserve"> </w:t>
      </w:r>
      <w:r w:rsidRPr="00814324">
        <w:rPr>
          <w:rFonts w:ascii="Garamond" w:hAnsi="Garamond"/>
          <w:b/>
          <w:bCs/>
          <w:i/>
          <w:iCs/>
          <w:noProof/>
          <w:sz w:val="25"/>
          <w:szCs w:val="25"/>
        </w:rPr>
        <w:t>Giuseppe Mazzuoli detto il Bastarolo: «pittore sfortunato» o «incomparabile maestro»</w:t>
      </w:r>
      <w:r w:rsidRPr="00814324">
        <w:rPr>
          <w:rFonts w:ascii="Garamond" w:hAnsi="Garamond"/>
          <w:b/>
          <w:bCs/>
          <w:noProof/>
          <w:sz w:val="25"/>
          <w:szCs w:val="25"/>
        </w:rPr>
        <w:t>?</w:t>
      </w:r>
    </w:p>
    <w:p w14:paraId="2BC205C0" w14:textId="517B3D57" w:rsidR="00E03FFF" w:rsidRDefault="00E03FFF" w:rsidP="0077196B">
      <w:pPr>
        <w:ind w:right="-24"/>
        <w:jc w:val="both"/>
        <w:rPr>
          <w:rFonts w:ascii="Garamond" w:hAnsi="Garamond"/>
          <w:b/>
          <w:bCs/>
          <w:noProof/>
          <w:sz w:val="27"/>
          <w:szCs w:val="27"/>
        </w:rPr>
      </w:pPr>
    </w:p>
    <w:p w14:paraId="072A57FF" w14:textId="4AC99696" w:rsidR="009C6989" w:rsidRPr="009C6989" w:rsidRDefault="009C6989" w:rsidP="0077196B">
      <w:pPr>
        <w:ind w:right="-24"/>
        <w:jc w:val="both"/>
        <w:rPr>
          <w:rFonts w:ascii="Garamond" w:hAnsi="Garamond"/>
          <w:sz w:val="22"/>
          <w:szCs w:val="22"/>
        </w:rPr>
      </w:pPr>
      <w:r w:rsidRPr="009C6989">
        <w:rPr>
          <w:rFonts w:ascii="Garamond" w:hAnsi="Garamond"/>
          <w:sz w:val="22"/>
          <w:szCs w:val="22"/>
        </w:rPr>
        <w:t xml:space="preserve">Chi collega la celebre pittura dei Dossi con quella primo seicentesca di Bononi? Chi, assieme a Bastianino, tiene ancora viva la scuola pittorica ferrarese nella seconda metà del Cinquecento? Riordinando le poche opere certe del pittore, cercheremo di rispondere a questi annosi interrogativi, andando alla riscoperta di Giuseppe Mazzuoli detto il Bastarolo (?-1589), pittore troppo spesso dimenticato dalla critica. Egli fu maestro dei principali pittori attivi a Ferrara agli inizi del Seicento </w:t>
      </w:r>
      <w:r>
        <w:rPr>
          <w:rFonts w:ascii="Garamond" w:hAnsi="Garamond"/>
          <w:sz w:val="22"/>
          <w:szCs w:val="22"/>
        </w:rPr>
        <w:t>e</w:t>
      </w:r>
      <w:r w:rsidRPr="009C698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artista attivo per le</w:t>
      </w:r>
      <w:r w:rsidRPr="009C6989">
        <w:rPr>
          <w:rFonts w:ascii="Garamond" w:hAnsi="Garamond"/>
          <w:sz w:val="22"/>
          <w:szCs w:val="22"/>
        </w:rPr>
        <w:t xml:space="preserve"> più prestigiose confraternite della città. La sua attività negli ultimi decenni della Ferrara ducale è straordinariamente varia e ricca, eppure insufficiente a </w:t>
      </w:r>
      <w:r>
        <w:rPr>
          <w:rFonts w:ascii="Garamond" w:hAnsi="Garamond"/>
          <w:sz w:val="22"/>
          <w:szCs w:val="22"/>
        </w:rPr>
        <w:t>ricordarlo</w:t>
      </w:r>
      <w:r w:rsidRPr="009C698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 i</w:t>
      </w:r>
      <w:r w:rsidRPr="009C6989">
        <w:rPr>
          <w:rFonts w:ascii="Garamond" w:hAnsi="Garamond"/>
          <w:sz w:val="22"/>
          <w:szCs w:val="22"/>
        </w:rPr>
        <w:t xml:space="preserve"> grandi maestri dell’officina. Perché? Fu davvero uno straordinario maestro o solo l’ultimo sfortunato interprete di una scuola locale stanca ed involuta?</w:t>
      </w:r>
    </w:p>
    <w:p w14:paraId="065F145B" w14:textId="1748E59F" w:rsidR="008509E9" w:rsidRDefault="008509E9" w:rsidP="0077196B">
      <w:pPr>
        <w:ind w:right="-24"/>
        <w:jc w:val="both"/>
        <w:rPr>
          <w:rFonts w:ascii="Garamond" w:hAnsi="Garamond"/>
          <w:sz w:val="22"/>
          <w:szCs w:val="22"/>
        </w:rPr>
      </w:pPr>
    </w:p>
    <w:p w14:paraId="424543D2" w14:textId="669E6024" w:rsidR="00E03FFF" w:rsidRPr="006B47C3" w:rsidRDefault="00E03FFF" w:rsidP="0077196B">
      <w:pPr>
        <w:ind w:right="-24"/>
        <w:jc w:val="both"/>
        <w:rPr>
          <w:rFonts w:ascii="Garamond" w:hAnsi="Garamond"/>
          <w:b/>
          <w:bCs/>
          <w:sz w:val="10"/>
          <w:szCs w:val="10"/>
        </w:rPr>
      </w:pPr>
    </w:p>
    <w:p w14:paraId="7647A23B" w14:textId="4E2DE371" w:rsidR="00E03FFF" w:rsidRPr="00814324" w:rsidRDefault="0077196B" w:rsidP="0077196B">
      <w:pPr>
        <w:ind w:right="-24"/>
        <w:jc w:val="both"/>
        <w:rPr>
          <w:rFonts w:ascii="Garamond" w:hAnsi="Garamond"/>
          <w:sz w:val="25"/>
          <w:szCs w:val="25"/>
        </w:rPr>
      </w:pPr>
      <w:r w:rsidRPr="00814324">
        <w:rPr>
          <w:rFonts w:ascii="Garamond" w:hAnsi="Garamond"/>
          <w:b/>
          <w:bCs/>
          <w:sz w:val="25"/>
          <w:szCs w:val="25"/>
        </w:rPr>
        <w:t xml:space="preserve">L’ingresso alla conferenza, secondo appuntamento del ciclo </w:t>
      </w:r>
      <w:r w:rsidRPr="00814324">
        <w:rPr>
          <w:rFonts w:ascii="Garamond" w:hAnsi="Garamond"/>
          <w:b/>
          <w:bCs/>
          <w:i/>
          <w:iCs/>
          <w:sz w:val="25"/>
          <w:szCs w:val="25"/>
        </w:rPr>
        <w:t xml:space="preserve">Di opere e di storie </w:t>
      </w:r>
      <w:r w:rsidRPr="00814324">
        <w:rPr>
          <w:rFonts w:ascii="Garamond" w:hAnsi="Garamond"/>
          <w:b/>
          <w:bCs/>
          <w:sz w:val="25"/>
          <w:szCs w:val="25"/>
        </w:rPr>
        <w:t>organizzato dalla Ferrariae Decus ETS,</w:t>
      </w:r>
      <w:r w:rsidRPr="00814324">
        <w:rPr>
          <w:rFonts w:ascii="Garamond" w:hAnsi="Garamond"/>
          <w:sz w:val="25"/>
          <w:szCs w:val="25"/>
        </w:rPr>
        <w:t xml:space="preserve"> </w:t>
      </w:r>
      <w:r w:rsidR="00E03FFF" w:rsidRPr="00814324">
        <w:rPr>
          <w:rFonts w:ascii="Garamond" w:hAnsi="Garamond"/>
          <w:b/>
          <w:bCs/>
          <w:sz w:val="25"/>
          <w:szCs w:val="25"/>
        </w:rPr>
        <w:t>è gratuito e aperto alla cittadinanza.</w:t>
      </w:r>
    </w:p>
    <w:p w14:paraId="3527B48F" w14:textId="742FD50C" w:rsidR="00E03FFF" w:rsidRPr="00814324" w:rsidRDefault="00E03FFF" w:rsidP="0077196B">
      <w:pPr>
        <w:ind w:right="-24"/>
        <w:jc w:val="both"/>
        <w:rPr>
          <w:rFonts w:ascii="Garamond" w:hAnsi="Garamond"/>
          <w:sz w:val="25"/>
          <w:szCs w:val="25"/>
        </w:rPr>
      </w:pPr>
    </w:p>
    <w:p w14:paraId="4F46A6FE" w14:textId="0292F6EC" w:rsidR="00E03FFF" w:rsidRPr="00814324" w:rsidRDefault="00E03FFF" w:rsidP="0077196B">
      <w:pPr>
        <w:ind w:right="-24"/>
        <w:jc w:val="both"/>
        <w:rPr>
          <w:rFonts w:ascii="Garamond" w:hAnsi="Garamond"/>
          <w:sz w:val="25"/>
          <w:szCs w:val="25"/>
        </w:rPr>
      </w:pPr>
      <w:r w:rsidRPr="00814324">
        <w:rPr>
          <w:rFonts w:ascii="Garamond" w:hAnsi="Garamond"/>
          <w:sz w:val="25"/>
          <w:szCs w:val="25"/>
        </w:rPr>
        <w:t>Vi aspettiamo numerosi.</w:t>
      </w:r>
    </w:p>
    <w:p w14:paraId="62117E8E" w14:textId="5ED61BED" w:rsidR="00AE19CB" w:rsidRDefault="00AE19CB" w:rsidP="0077196B">
      <w:pPr>
        <w:ind w:right="-24"/>
        <w:jc w:val="both"/>
      </w:pPr>
      <w:r>
        <w:tab/>
      </w:r>
      <w:r>
        <w:tab/>
      </w:r>
      <w:r>
        <w:tab/>
      </w:r>
    </w:p>
    <w:p w14:paraId="5430E866" w14:textId="68017E70" w:rsidR="00AE19CB" w:rsidRDefault="00AE19CB" w:rsidP="0077196B">
      <w:pPr>
        <w:ind w:right="-24"/>
        <w:jc w:val="both"/>
      </w:pPr>
      <w:r>
        <w:t xml:space="preserve">                                                                               </w:t>
      </w:r>
      <w:r w:rsidR="00E03FFF">
        <w:t xml:space="preserve">Il </w:t>
      </w:r>
      <w:r>
        <w:t>Presidente</w:t>
      </w:r>
      <w:r w:rsidR="00E03FFF">
        <w:t xml:space="preserve"> arch. Michele Pastore</w:t>
      </w:r>
    </w:p>
    <w:p w14:paraId="73507096" w14:textId="0BBDB616" w:rsidR="006F48D3" w:rsidRDefault="00CB53BA" w:rsidP="00AE19CB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B781F0" wp14:editId="029E3E03">
            <wp:simplePos x="0" y="0"/>
            <wp:positionH relativeFrom="column">
              <wp:posOffset>590550</wp:posOffset>
            </wp:positionH>
            <wp:positionV relativeFrom="paragraph">
              <wp:posOffset>414655</wp:posOffset>
            </wp:positionV>
            <wp:extent cx="2222500" cy="3359785"/>
            <wp:effectExtent l="0" t="0" r="0" b="0"/>
            <wp:wrapNone/>
            <wp:docPr id="2" name="Immagine 7" descr="Immagine che contiene testo, folla&#10;&#10;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mmagine che contiene testo, folla&#10;&#10;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35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D3">
        <w:tab/>
      </w:r>
      <w:r w:rsidR="006F48D3">
        <w:tab/>
      </w:r>
      <w:r w:rsidR="006F48D3">
        <w:tab/>
      </w:r>
      <w:r w:rsidR="006F48D3">
        <w:tab/>
      </w:r>
      <w:r w:rsidR="006F48D3">
        <w:tab/>
      </w:r>
      <w:r w:rsidR="006F48D3">
        <w:tab/>
      </w:r>
      <w:r w:rsidR="006F48D3">
        <w:tab/>
      </w:r>
      <w:r>
        <w:rPr>
          <w:noProof/>
          <w:sz w:val="22"/>
          <w:szCs w:val="22"/>
        </w:rPr>
        <w:drawing>
          <wp:inline distT="0" distB="0" distL="0" distR="0" wp14:anchorId="32E64CA0" wp14:editId="6300A26B">
            <wp:extent cx="1171575" cy="485775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BE39" w14:textId="572D52FE" w:rsidR="0077196B" w:rsidRPr="0077196B" w:rsidRDefault="0077196B" w:rsidP="0077196B"/>
    <w:p w14:paraId="00D5CFB1" w14:textId="258D5E9E" w:rsidR="0077196B" w:rsidRPr="0077196B" w:rsidRDefault="0077196B" w:rsidP="0077196B"/>
    <w:p w14:paraId="3B739869" w14:textId="5CAABE49" w:rsidR="0077196B" w:rsidRPr="0077196B" w:rsidRDefault="0077196B" w:rsidP="0077196B"/>
    <w:p w14:paraId="1D52D947" w14:textId="0E663BB5" w:rsidR="0077196B" w:rsidRPr="0077196B" w:rsidRDefault="0077196B" w:rsidP="0077196B"/>
    <w:p w14:paraId="030D4A1A" w14:textId="2FE07587" w:rsidR="0077196B" w:rsidRPr="0077196B" w:rsidRDefault="0077196B" w:rsidP="0077196B"/>
    <w:p w14:paraId="51098AB8" w14:textId="761B9B0B" w:rsidR="0077196B" w:rsidRPr="0077196B" w:rsidRDefault="0077196B" w:rsidP="0077196B"/>
    <w:p w14:paraId="1C17EBE9" w14:textId="5CC2074F" w:rsidR="0077196B" w:rsidRPr="0077196B" w:rsidRDefault="0077196B" w:rsidP="0077196B"/>
    <w:p w14:paraId="1A9F4E59" w14:textId="6C8D6E57" w:rsidR="0077196B" w:rsidRPr="0077196B" w:rsidRDefault="0077196B" w:rsidP="0077196B"/>
    <w:p w14:paraId="08CF00C9" w14:textId="085DD832" w:rsidR="0077196B" w:rsidRPr="0077196B" w:rsidRDefault="0077196B" w:rsidP="0077196B"/>
    <w:p w14:paraId="133B99FC" w14:textId="708F0547" w:rsidR="0077196B" w:rsidRPr="0077196B" w:rsidRDefault="0077196B" w:rsidP="0077196B"/>
    <w:p w14:paraId="39CA5F7E" w14:textId="23BE316D" w:rsidR="0077196B" w:rsidRPr="0077196B" w:rsidRDefault="0077196B" w:rsidP="0077196B"/>
    <w:p w14:paraId="527AF578" w14:textId="5227D263" w:rsidR="0077196B" w:rsidRPr="0077196B" w:rsidRDefault="0077196B" w:rsidP="0077196B"/>
    <w:p w14:paraId="5CBEF8FA" w14:textId="256286EF" w:rsidR="0077196B" w:rsidRPr="0077196B" w:rsidRDefault="0077196B" w:rsidP="0077196B"/>
    <w:p w14:paraId="4FDF38D1" w14:textId="41939A65" w:rsidR="0077196B" w:rsidRPr="0077196B" w:rsidRDefault="0077196B" w:rsidP="0077196B"/>
    <w:p w14:paraId="3CCB490F" w14:textId="77777777" w:rsidR="0077196B" w:rsidRDefault="0077196B" w:rsidP="0077196B">
      <w:pPr>
        <w:ind w:left="4536"/>
        <w:jc w:val="center"/>
        <w:rPr>
          <w:rFonts w:ascii="Garamond" w:hAnsi="Garamond"/>
          <w:sz w:val="20"/>
          <w:szCs w:val="20"/>
        </w:rPr>
      </w:pPr>
    </w:p>
    <w:p w14:paraId="5696E0D1" w14:textId="4AA87CDF" w:rsidR="0077196B" w:rsidRPr="0077196B" w:rsidRDefault="0077196B" w:rsidP="0077196B">
      <w:pPr>
        <w:ind w:left="4536"/>
        <w:jc w:val="center"/>
        <w:rPr>
          <w:sz w:val="20"/>
          <w:szCs w:val="20"/>
        </w:rPr>
      </w:pPr>
      <w:r w:rsidRPr="0077196B">
        <w:rPr>
          <w:rFonts w:ascii="Garamond" w:hAnsi="Garamond"/>
          <w:sz w:val="20"/>
          <w:szCs w:val="20"/>
        </w:rPr>
        <w:t xml:space="preserve">Giuseppe Mazzuoli detto il Bastarolo, </w:t>
      </w:r>
      <w:r w:rsidRPr="0077196B">
        <w:rPr>
          <w:rFonts w:ascii="Garamond" w:hAnsi="Garamond"/>
          <w:i/>
          <w:iCs/>
          <w:sz w:val="20"/>
          <w:szCs w:val="20"/>
        </w:rPr>
        <w:t>Madonna in gloria con le sante santa Barbara e Orsola venerate dalle zitelle</w:t>
      </w:r>
      <w:r w:rsidRPr="0077196B">
        <w:rPr>
          <w:rFonts w:ascii="Garamond" w:hAnsi="Garamond"/>
          <w:sz w:val="20"/>
          <w:szCs w:val="20"/>
        </w:rPr>
        <w:t xml:space="preserve"> (detta </w:t>
      </w:r>
      <w:r w:rsidRPr="0077196B">
        <w:rPr>
          <w:rFonts w:ascii="Garamond" w:hAnsi="Garamond"/>
          <w:i/>
          <w:iCs/>
          <w:sz w:val="20"/>
          <w:szCs w:val="20"/>
        </w:rPr>
        <w:t>Pala delle zitelle</w:t>
      </w:r>
      <w:r w:rsidRPr="0077196B">
        <w:rPr>
          <w:rFonts w:ascii="Garamond" w:hAnsi="Garamond"/>
          <w:sz w:val="20"/>
          <w:szCs w:val="20"/>
        </w:rPr>
        <w:t>), 1586-1589, olio su tela, cm 304 x 200, Ferrara, Museo Schifanoia, inv. DOC90.</w:t>
      </w:r>
    </w:p>
    <w:sectPr w:rsidR="0077196B" w:rsidRPr="0077196B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6151" w14:textId="77777777" w:rsidR="00ED2403" w:rsidRDefault="00ED2403" w:rsidP="00675025">
      <w:r>
        <w:separator/>
      </w:r>
    </w:p>
  </w:endnote>
  <w:endnote w:type="continuationSeparator" w:id="0">
    <w:p w14:paraId="09263379" w14:textId="77777777" w:rsidR="00ED2403" w:rsidRDefault="00ED2403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90E1" w14:textId="77777777" w:rsidR="00ED2403" w:rsidRDefault="00ED2403" w:rsidP="00675025">
      <w:r>
        <w:separator/>
      </w:r>
    </w:p>
  </w:footnote>
  <w:footnote w:type="continuationSeparator" w:id="0">
    <w:p w14:paraId="7B4F294B" w14:textId="77777777" w:rsidR="00ED2403" w:rsidRDefault="00ED2403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3"/>
      </v:shape>
    </w:pict>
  </w:numPicBullet>
  <w:numPicBullet w:numPicBulletId="1">
    <w:pict>
      <v:shape id="_x0000_i1037" type="#_x0000_t75" style="width:11.25pt;height:11.2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0334B2"/>
    <w:multiLevelType w:val="hybridMultilevel"/>
    <w:tmpl w:val="A168A0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3AA89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C1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D87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84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86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C0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8E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8E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9C3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85101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3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CC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E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05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BE8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EB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61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DCB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45E2DBC"/>
    <w:multiLevelType w:val="hybridMultilevel"/>
    <w:tmpl w:val="857EBC62"/>
    <w:lvl w:ilvl="0" w:tplc="760E7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D6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69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C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EB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66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8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2D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2E2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9665DD"/>
    <w:multiLevelType w:val="hybridMultilevel"/>
    <w:tmpl w:val="4896148E"/>
    <w:lvl w:ilvl="0" w:tplc="F4E489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700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E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A3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49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9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EF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AA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 w15:restartNumberingAfterBreak="0">
    <w:nsid w:val="5165459B"/>
    <w:multiLevelType w:val="hybridMultilevel"/>
    <w:tmpl w:val="034A7482"/>
    <w:lvl w:ilvl="0" w:tplc="9FA40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69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368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C6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8D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A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C9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2C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693D"/>
    <w:multiLevelType w:val="hybridMultilevel"/>
    <w:tmpl w:val="0F6A9C9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9369E"/>
    <w:multiLevelType w:val="hybridMultilevel"/>
    <w:tmpl w:val="90660A08"/>
    <w:lvl w:ilvl="0" w:tplc="066CC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97C8B"/>
    <w:multiLevelType w:val="hybridMultilevel"/>
    <w:tmpl w:val="4540F9AA"/>
    <w:lvl w:ilvl="0" w:tplc="D7C07E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E17C1510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5BA8AD26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D22490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C74B74C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7C94959C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1076D83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1889A70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69E25EC6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C57035C"/>
    <w:multiLevelType w:val="hybridMultilevel"/>
    <w:tmpl w:val="3594C84A"/>
    <w:lvl w:ilvl="0" w:tplc="DB9ED2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F7C9BE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3D272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0A058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88E655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B403E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9EBF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E6A8C8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A9767F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DD334B"/>
    <w:multiLevelType w:val="hybridMultilevel"/>
    <w:tmpl w:val="038A3B62"/>
    <w:lvl w:ilvl="0" w:tplc="325EC7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421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2A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A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6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48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C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E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2C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4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 w16cid:durableId="574974793">
    <w:abstractNumId w:val="31"/>
  </w:num>
  <w:num w:numId="2" w16cid:durableId="238910217">
    <w:abstractNumId w:val="13"/>
  </w:num>
  <w:num w:numId="3" w16cid:durableId="421607318">
    <w:abstractNumId w:val="27"/>
  </w:num>
  <w:num w:numId="4" w16cid:durableId="2019113543">
    <w:abstractNumId w:val="22"/>
  </w:num>
  <w:num w:numId="5" w16cid:durableId="311177374">
    <w:abstractNumId w:val="11"/>
  </w:num>
  <w:num w:numId="6" w16cid:durableId="889271762">
    <w:abstractNumId w:val="32"/>
  </w:num>
  <w:num w:numId="7" w16cid:durableId="24138142">
    <w:abstractNumId w:val="18"/>
  </w:num>
  <w:num w:numId="8" w16cid:durableId="1734814165">
    <w:abstractNumId w:val="20"/>
  </w:num>
  <w:num w:numId="9" w16cid:durableId="1881092024">
    <w:abstractNumId w:val="30"/>
  </w:num>
  <w:num w:numId="10" w16cid:durableId="1845441014">
    <w:abstractNumId w:val="9"/>
  </w:num>
  <w:num w:numId="11" w16cid:durableId="88506269">
    <w:abstractNumId w:val="14"/>
  </w:num>
  <w:num w:numId="12" w16cid:durableId="1539465870">
    <w:abstractNumId w:val="6"/>
  </w:num>
  <w:num w:numId="13" w16cid:durableId="343283918">
    <w:abstractNumId w:val="0"/>
  </w:num>
  <w:num w:numId="14" w16cid:durableId="530460446">
    <w:abstractNumId w:val="34"/>
  </w:num>
  <w:num w:numId="15" w16cid:durableId="2121413649">
    <w:abstractNumId w:val="2"/>
  </w:num>
  <w:num w:numId="16" w16cid:durableId="890196370">
    <w:abstractNumId w:val="1"/>
  </w:num>
  <w:num w:numId="17" w16cid:durableId="1393574603">
    <w:abstractNumId w:val="10"/>
  </w:num>
  <w:num w:numId="18" w16cid:durableId="709845159">
    <w:abstractNumId w:val="7"/>
  </w:num>
  <w:num w:numId="19" w16cid:durableId="148521706">
    <w:abstractNumId w:val="26"/>
  </w:num>
  <w:num w:numId="20" w16cid:durableId="302540254">
    <w:abstractNumId w:val="16"/>
  </w:num>
  <w:num w:numId="21" w16cid:durableId="715859511">
    <w:abstractNumId w:val="8"/>
  </w:num>
  <w:num w:numId="22" w16cid:durableId="685524500">
    <w:abstractNumId w:val="15"/>
  </w:num>
  <w:num w:numId="23" w16cid:durableId="1455057653">
    <w:abstractNumId w:val="17"/>
  </w:num>
  <w:num w:numId="24" w16cid:durableId="111563038">
    <w:abstractNumId w:val="24"/>
  </w:num>
  <w:num w:numId="25" w16cid:durableId="292950203">
    <w:abstractNumId w:val="3"/>
  </w:num>
  <w:num w:numId="26" w16cid:durableId="852037713">
    <w:abstractNumId w:val="35"/>
  </w:num>
  <w:num w:numId="27" w16cid:durableId="1399592570">
    <w:abstractNumId w:val="19"/>
  </w:num>
  <w:num w:numId="28" w16cid:durableId="1595285555">
    <w:abstractNumId w:val="5"/>
  </w:num>
  <w:num w:numId="29" w16cid:durableId="948046953">
    <w:abstractNumId w:val="36"/>
  </w:num>
  <w:num w:numId="30" w16cid:durableId="930622966">
    <w:abstractNumId w:val="33"/>
  </w:num>
  <w:num w:numId="31" w16cid:durableId="1634478216">
    <w:abstractNumId w:val="12"/>
  </w:num>
  <w:num w:numId="32" w16cid:durableId="1593975233">
    <w:abstractNumId w:val="21"/>
  </w:num>
  <w:num w:numId="33" w16cid:durableId="919565508">
    <w:abstractNumId w:val="29"/>
  </w:num>
  <w:num w:numId="34" w16cid:durableId="1257203036">
    <w:abstractNumId w:val="28"/>
  </w:num>
  <w:num w:numId="35" w16cid:durableId="163395043">
    <w:abstractNumId w:val="25"/>
  </w:num>
  <w:num w:numId="36" w16cid:durableId="1074858612">
    <w:abstractNumId w:val="4"/>
  </w:num>
  <w:num w:numId="37" w16cid:durableId="19730939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3B"/>
    <w:rsid w:val="00015933"/>
    <w:rsid w:val="00030490"/>
    <w:rsid w:val="00047534"/>
    <w:rsid w:val="00062F13"/>
    <w:rsid w:val="00090CBE"/>
    <w:rsid w:val="000A0C0D"/>
    <w:rsid w:val="00100EEF"/>
    <w:rsid w:val="00120710"/>
    <w:rsid w:val="001317D7"/>
    <w:rsid w:val="001B18A8"/>
    <w:rsid w:val="002051B9"/>
    <w:rsid w:val="002146FC"/>
    <w:rsid w:val="002367BC"/>
    <w:rsid w:val="00244BD8"/>
    <w:rsid w:val="00267F76"/>
    <w:rsid w:val="00275A1D"/>
    <w:rsid w:val="00296B5A"/>
    <w:rsid w:val="002C5EF7"/>
    <w:rsid w:val="002E108E"/>
    <w:rsid w:val="002E53E9"/>
    <w:rsid w:val="003200D0"/>
    <w:rsid w:val="00375BD8"/>
    <w:rsid w:val="00384E0B"/>
    <w:rsid w:val="00387FD8"/>
    <w:rsid w:val="00395A4D"/>
    <w:rsid w:val="003A5164"/>
    <w:rsid w:val="003E00EC"/>
    <w:rsid w:val="003F0914"/>
    <w:rsid w:val="00404D4C"/>
    <w:rsid w:val="0043039B"/>
    <w:rsid w:val="00431873"/>
    <w:rsid w:val="00435B92"/>
    <w:rsid w:val="004C4A9B"/>
    <w:rsid w:val="004F5F15"/>
    <w:rsid w:val="005117AD"/>
    <w:rsid w:val="00533380"/>
    <w:rsid w:val="0053723B"/>
    <w:rsid w:val="0057315A"/>
    <w:rsid w:val="00596857"/>
    <w:rsid w:val="005A2A73"/>
    <w:rsid w:val="005A385F"/>
    <w:rsid w:val="00601374"/>
    <w:rsid w:val="00675025"/>
    <w:rsid w:val="006C04CE"/>
    <w:rsid w:val="006E7672"/>
    <w:rsid w:val="006F48D3"/>
    <w:rsid w:val="00731242"/>
    <w:rsid w:val="00734EED"/>
    <w:rsid w:val="007542DA"/>
    <w:rsid w:val="007626D2"/>
    <w:rsid w:val="0077196B"/>
    <w:rsid w:val="00791BF9"/>
    <w:rsid w:val="007A5493"/>
    <w:rsid w:val="007A65AD"/>
    <w:rsid w:val="007F425D"/>
    <w:rsid w:val="00814094"/>
    <w:rsid w:val="00814324"/>
    <w:rsid w:val="00833611"/>
    <w:rsid w:val="008509E9"/>
    <w:rsid w:val="00856055"/>
    <w:rsid w:val="00884F23"/>
    <w:rsid w:val="008A7C3D"/>
    <w:rsid w:val="008D4286"/>
    <w:rsid w:val="008E0243"/>
    <w:rsid w:val="00964F71"/>
    <w:rsid w:val="00966ADC"/>
    <w:rsid w:val="00980F3F"/>
    <w:rsid w:val="00993F55"/>
    <w:rsid w:val="00996F84"/>
    <w:rsid w:val="009C6989"/>
    <w:rsid w:val="009D4E53"/>
    <w:rsid w:val="009D688F"/>
    <w:rsid w:val="00A05846"/>
    <w:rsid w:val="00A35FF6"/>
    <w:rsid w:val="00A43148"/>
    <w:rsid w:val="00A52A88"/>
    <w:rsid w:val="00A6460F"/>
    <w:rsid w:val="00A854E5"/>
    <w:rsid w:val="00A944A0"/>
    <w:rsid w:val="00AA3311"/>
    <w:rsid w:val="00AB073B"/>
    <w:rsid w:val="00AD4099"/>
    <w:rsid w:val="00AD62EA"/>
    <w:rsid w:val="00AE19CB"/>
    <w:rsid w:val="00B159EA"/>
    <w:rsid w:val="00B25ED1"/>
    <w:rsid w:val="00B32AB6"/>
    <w:rsid w:val="00BA75DE"/>
    <w:rsid w:val="00BD3937"/>
    <w:rsid w:val="00BE0BD7"/>
    <w:rsid w:val="00BE32F2"/>
    <w:rsid w:val="00BF4FED"/>
    <w:rsid w:val="00C41604"/>
    <w:rsid w:val="00C43455"/>
    <w:rsid w:val="00C81D3F"/>
    <w:rsid w:val="00CA03ED"/>
    <w:rsid w:val="00CA6AEC"/>
    <w:rsid w:val="00CA7799"/>
    <w:rsid w:val="00CB4B7D"/>
    <w:rsid w:val="00CB53BA"/>
    <w:rsid w:val="00CD4782"/>
    <w:rsid w:val="00D030C8"/>
    <w:rsid w:val="00D17107"/>
    <w:rsid w:val="00D201A1"/>
    <w:rsid w:val="00D35F38"/>
    <w:rsid w:val="00D74A73"/>
    <w:rsid w:val="00D76D94"/>
    <w:rsid w:val="00DC25A1"/>
    <w:rsid w:val="00DC3025"/>
    <w:rsid w:val="00DC3E32"/>
    <w:rsid w:val="00DD585D"/>
    <w:rsid w:val="00E03FFF"/>
    <w:rsid w:val="00E41E1E"/>
    <w:rsid w:val="00E43689"/>
    <w:rsid w:val="00E7151E"/>
    <w:rsid w:val="00E84625"/>
    <w:rsid w:val="00ED20EE"/>
    <w:rsid w:val="00ED2403"/>
    <w:rsid w:val="00EE0CF4"/>
    <w:rsid w:val="00EE43B8"/>
    <w:rsid w:val="00EE4A13"/>
    <w:rsid w:val="00EF08F6"/>
    <w:rsid w:val="00EF6AC2"/>
    <w:rsid w:val="00F71D45"/>
    <w:rsid w:val="00F7575A"/>
    <w:rsid w:val="00F7582C"/>
    <w:rsid w:val="00F943CA"/>
    <w:rsid w:val="00FB6BB0"/>
    <w:rsid w:val="00FC33C0"/>
    <w:rsid w:val="00FC781B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DBAD8"/>
  <w15:chartTrackingRefBased/>
  <w15:docId w15:val="{E4910D38-397E-1F42-B908-817E47B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34EE-CE8A-4B1C-8D16-4C3D0BEA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Gabriele</cp:lastModifiedBy>
  <cp:revision>2</cp:revision>
  <cp:lastPrinted>2014-11-04T17:16:00Z</cp:lastPrinted>
  <dcterms:created xsi:type="dcterms:W3CDTF">2022-10-18T18:48:00Z</dcterms:created>
  <dcterms:modified xsi:type="dcterms:W3CDTF">2022-10-18T18:48:00Z</dcterms:modified>
</cp:coreProperties>
</file>