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7060" w14:textId="77777777" w:rsidR="00866BF7" w:rsidRPr="00866BF7" w:rsidRDefault="00866BF7" w:rsidP="00866BF7">
      <w:pPr>
        <w:shd w:val="clear" w:color="auto" w:fill="FFFFFF"/>
        <w:spacing w:before="300" w:after="300"/>
        <w:outlineLvl w:val="1"/>
        <w:rPr>
          <w:rFonts w:ascii="Droid Serif" w:eastAsia="Times New Roman" w:hAnsi="Droid Serif" w:cs="Times New Roman"/>
          <w:color w:val="E84434"/>
          <w:sz w:val="33"/>
          <w:szCs w:val="33"/>
          <w:lang w:eastAsia="it-IT"/>
        </w:rPr>
      </w:pPr>
      <w:r w:rsidRPr="00866BF7">
        <w:rPr>
          <w:rFonts w:ascii="Droid Serif" w:eastAsia="Times New Roman" w:hAnsi="Droid Serif" w:cs="Times New Roman"/>
          <w:color w:val="E84434"/>
          <w:sz w:val="33"/>
          <w:szCs w:val="33"/>
          <w:lang w:eastAsia="it-IT"/>
        </w:rPr>
        <w:t>mercoledì 17 maggio 2023 ore 17</w:t>
      </w:r>
    </w:p>
    <w:p w14:paraId="663FE6A5" w14:textId="6B3355F6" w:rsidR="00866BF7" w:rsidRPr="00866BF7" w:rsidRDefault="00866BF7" w:rsidP="00866BF7">
      <w:pPr>
        <w:shd w:val="clear" w:color="auto" w:fill="FFFFFF"/>
        <w:rPr>
          <w:rFonts w:ascii="Trebuchet MS" w:eastAsia="Times New Roman" w:hAnsi="Trebuchet MS" w:cs="Times New Roman"/>
          <w:color w:val="606060"/>
          <w:sz w:val="21"/>
          <w:szCs w:val="21"/>
          <w:lang w:eastAsia="it-IT"/>
        </w:rPr>
      </w:pPr>
      <w:r w:rsidRPr="00866BF7">
        <w:rPr>
          <w:rFonts w:ascii="Trebuchet MS" w:eastAsia="Times New Roman" w:hAnsi="Trebuchet MS" w:cs="Times New Roman"/>
          <w:color w:val="606060"/>
          <w:sz w:val="21"/>
          <w:szCs w:val="21"/>
          <w:lang w:eastAsia="it-IT"/>
        </w:rPr>
        <w:fldChar w:fldCharType="begin"/>
      </w:r>
      <w:r w:rsidRPr="00866BF7">
        <w:rPr>
          <w:rFonts w:ascii="Trebuchet MS" w:eastAsia="Times New Roman" w:hAnsi="Trebuchet MS" w:cs="Times New Roman"/>
          <w:color w:val="606060"/>
          <w:sz w:val="21"/>
          <w:szCs w:val="21"/>
          <w:lang w:eastAsia="it-IT"/>
        </w:rPr>
        <w:instrText xml:space="preserve"> INCLUDEPICTURE "https://archibiblio.comune.fe.it/thumbs/9352_17-maggio-pigaiani-small_170x170.jpg" \* MERGEFORMATINET </w:instrText>
      </w:r>
      <w:r w:rsidRPr="00866BF7">
        <w:rPr>
          <w:rFonts w:ascii="Trebuchet MS" w:eastAsia="Times New Roman" w:hAnsi="Trebuchet MS" w:cs="Times New Roman"/>
          <w:color w:val="606060"/>
          <w:sz w:val="21"/>
          <w:szCs w:val="21"/>
          <w:lang w:eastAsia="it-IT"/>
        </w:rPr>
        <w:fldChar w:fldCharType="separate"/>
      </w:r>
      <w:r w:rsidRPr="00866BF7">
        <w:rPr>
          <w:rFonts w:ascii="Trebuchet MS" w:eastAsia="Times New Roman" w:hAnsi="Trebuchet MS" w:cs="Times New Roman"/>
          <w:noProof/>
          <w:color w:val="606060"/>
          <w:sz w:val="21"/>
          <w:szCs w:val="21"/>
          <w:lang w:eastAsia="it-IT"/>
        </w:rPr>
        <w:drawing>
          <wp:inline distT="0" distB="0" distL="0" distR="0" wp14:anchorId="5D8EB040" wp14:editId="61C55AA5">
            <wp:extent cx="2162175" cy="2162175"/>
            <wp:effectExtent l="0" t="0" r="0" b="0"/>
            <wp:docPr id="1" name="Immagine 1" descr="Immagine che contiene testo, lettera, Carattere, documen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ettera, Carattere, documen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BF7">
        <w:rPr>
          <w:rFonts w:ascii="Trebuchet MS" w:eastAsia="Times New Roman" w:hAnsi="Trebuchet MS" w:cs="Times New Roman"/>
          <w:color w:val="606060"/>
          <w:sz w:val="21"/>
          <w:szCs w:val="21"/>
          <w:lang w:eastAsia="it-IT"/>
        </w:rPr>
        <w:fldChar w:fldCharType="end"/>
      </w:r>
    </w:p>
    <w:p w14:paraId="3C8024A1" w14:textId="77777777" w:rsidR="00866BF7" w:rsidRPr="00866BF7" w:rsidRDefault="00866BF7" w:rsidP="00866BF7">
      <w:pPr>
        <w:shd w:val="clear" w:color="auto" w:fill="FFFFFF"/>
        <w:spacing w:before="300" w:after="300"/>
        <w:outlineLvl w:val="2"/>
        <w:rPr>
          <w:rFonts w:ascii="Droid Serif" w:eastAsia="Times New Roman" w:hAnsi="Droid Serif" w:cs="Times New Roman"/>
          <w:color w:val="202020"/>
          <w:sz w:val="26"/>
          <w:szCs w:val="26"/>
          <w:lang w:eastAsia="it-IT"/>
        </w:rPr>
      </w:pPr>
      <w:r w:rsidRPr="00866BF7">
        <w:rPr>
          <w:rFonts w:ascii="Droid Serif" w:eastAsia="Times New Roman" w:hAnsi="Droid Serif" w:cs="Times New Roman"/>
          <w:color w:val="202020"/>
          <w:sz w:val="26"/>
          <w:szCs w:val="26"/>
          <w:lang w:eastAsia="it-IT"/>
        </w:rPr>
        <w:t>Biblioteca Ariostea Via delle Scienze, 17 Ferrara</w:t>
      </w:r>
    </w:p>
    <w:p w14:paraId="1B0A026B" w14:textId="77777777" w:rsidR="00866BF7" w:rsidRPr="00866BF7" w:rsidRDefault="00866BF7" w:rsidP="00866BF7">
      <w:pPr>
        <w:shd w:val="clear" w:color="auto" w:fill="FFFFFF"/>
        <w:spacing w:before="300" w:after="300"/>
        <w:rPr>
          <w:rFonts w:ascii="Trebuchet MS" w:eastAsia="Times New Roman" w:hAnsi="Trebuchet MS" w:cs="Times New Roman"/>
          <w:b/>
          <w:bCs/>
          <w:color w:val="606060"/>
          <w:sz w:val="21"/>
          <w:szCs w:val="21"/>
          <w:lang w:eastAsia="it-IT"/>
        </w:rPr>
      </w:pPr>
      <w:r w:rsidRPr="00866BF7">
        <w:rPr>
          <w:rFonts w:ascii="Trebuchet MS" w:eastAsia="Times New Roman" w:hAnsi="Trebuchet MS" w:cs="Times New Roman"/>
          <w:b/>
          <w:bCs/>
          <w:color w:val="606060"/>
          <w:sz w:val="21"/>
          <w:szCs w:val="21"/>
          <w:lang w:eastAsia="it-IT"/>
        </w:rPr>
        <w:t xml:space="preserve">Presentazione del libro di Luciano </w:t>
      </w:r>
      <w:proofErr w:type="spellStart"/>
      <w:r w:rsidRPr="00866BF7">
        <w:rPr>
          <w:rFonts w:ascii="Trebuchet MS" w:eastAsia="Times New Roman" w:hAnsi="Trebuchet MS" w:cs="Times New Roman"/>
          <w:b/>
          <w:bCs/>
          <w:color w:val="606060"/>
          <w:sz w:val="21"/>
          <w:szCs w:val="21"/>
          <w:lang w:eastAsia="it-IT"/>
        </w:rPr>
        <w:t>Pigaiani</w:t>
      </w:r>
      <w:proofErr w:type="spellEnd"/>
    </w:p>
    <w:p w14:paraId="65888F55" w14:textId="77777777" w:rsidR="00866BF7" w:rsidRDefault="00866BF7" w:rsidP="00866BF7">
      <w:pPr>
        <w:shd w:val="clear" w:color="auto" w:fill="FFFFFF"/>
        <w:spacing w:before="300" w:after="300"/>
        <w:jc w:val="both"/>
        <w:rPr>
          <w:rFonts w:ascii="Trebuchet MS" w:eastAsia="Times New Roman" w:hAnsi="Trebuchet MS" w:cs="Times New Roman"/>
          <w:b/>
          <w:bCs/>
          <w:i/>
          <w:iCs/>
          <w:color w:val="606060"/>
          <w:sz w:val="21"/>
          <w:szCs w:val="21"/>
          <w:lang w:eastAsia="it-IT"/>
        </w:rPr>
      </w:pPr>
      <w:r w:rsidRPr="00866BF7">
        <w:rPr>
          <w:rFonts w:ascii="Trebuchet MS" w:eastAsia="Times New Roman" w:hAnsi="Trebuchet MS" w:cs="Times New Roman"/>
          <w:b/>
          <w:bCs/>
          <w:i/>
          <w:iCs/>
          <w:color w:val="606060"/>
          <w:sz w:val="21"/>
          <w:szCs w:val="21"/>
          <w:lang w:eastAsia="it-IT"/>
        </w:rPr>
        <w:t>Dal castello di Ficarolo alla costruzione della nuova cattedrale</w:t>
      </w:r>
    </w:p>
    <w:p w14:paraId="17864A77" w14:textId="6769EBD1" w:rsidR="00866BF7" w:rsidRDefault="00866BF7" w:rsidP="00866BF7">
      <w:pPr>
        <w:shd w:val="clear" w:color="auto" w:fill="FFFFFF"/>
        <w:spacing w:before="300" w:after="300"/>
        <w:jc w:val="both"/>
        <w:rPr>
          <w:rFonts w:ascii="Trebuchet MS" w:eastAsia="Times New Roman" w:hAnsi="Trebuchet MS" w:cs="Times New Roman"/>
          <w:color w:val="606060"/>
          <w:sz w:val="21"/>
          <w:szCs w:val="21"/>
          <w:lang w:eastAsia="it-IT"/>
        </w:rPr>
      </w:pPr>
      <w:r w:rsidRPr="00866BF7">
        <w:rPr>
          <w:rFonts w:ascii="Trebuchet MS" w:eastAsia="Times New Roman" w:hAnsi="Trebuchet MS" w:cs="Times New Roman"/>
          <w:b/>
          <w:bCs/>
          <w:color w:val="606060"/>
          <w:sz w:val="21"/>
          <w:szCs w:val="21"/>
          <w:lang w:eastAsia="it-IT"/>
        </w:rPr>
        <w:t xml:space="preserve">Introduce Luigi </w:t>
      </w:r>
      <w:proofErr w:type="spellStart"/>
      <w:r w:rsidRPr="00866BF7">
        <w:rPr>
          <w:rFonts w:ascii="Trebuchet MS" w:eastAsia="Times New Roman" w:hAnsi="Trebuchet MS" w:cs="Times New Roman"/>
          <w:b/>
          <w:bCs/>
          <w:color w:val="606060"/>
          <w:sz w:val="21"/>
          <w:szCs w:val="21"/>
          <w:lang w:eastAsia="it-IT"/>
        </w:rPr>
        <w:t>Contegiacomo</w:t>
      </w:r>
      <w:proofErr w:type="spellEnd"/>
      <w:r w:rsidRPr="00866BF7">
        <w:rPr>
          <w:rFonts w:ascii="Trebuchet MS" w:eastAsia="Times New Roman" w:hAnsi="Trebuchet MS" w:cs="Times New Roman"/>
          <w:b/>
          <w:bCs/>
          <w:color w:val="606060"/>
          <w:sz w:val="21"/>
          <w:szCs w:val="21"/>
          <w:lang w:eastAsia="it-IT"/>
        </w:rPr>
        <w:t>, già Direttore dell’Archivio di Stato di Rovigo</w:t>
      </w:r>
    </w:p>
    <w:p w14:paraId="6A0B72BF" w14:textId="15E3835C" w:rsidR="00866BF7" w:rsidRPr="00866BF7" w:rsidRDefault="00866BF7" w:rsidP="00866BF7">
      <w:pPr>
        <w:shd w:val="clear" w:color="auto" w:fill="FFFFFF"/>
        <w:spacing w:before="300" w:after="300"/>
        <w:jc w:val="both"/>
        <w:rPr>
          <w:rFonts w:ascii="Trebuchet MS" w:eastAsia="Times New Roman" w:hAnsi="Trebuchet MS" w:cs="Times New Roman"/>
          <w:color w:val="606060"/>
          <w:sz w:val="21"/>
          <w:szCs w:val="21"/>
          <w:lang w:eastAsia="it-IT"/>
        </w:rPr>
      </w:pPr>
      <w:r w:rsidRPr="00866BF7">
        <w:rPr>
          <w:rFonts w:ascii="Trebuchet MS" w:eastAsia="Times New Roman" w:hAnsi="Trebuchet MS" w:cs="Times New Roman"/>
          <w:color w:val="606060"/>
          <w:sz w:val="21"/>
          <w:szCs w:val="21"/>
          <w:lang w:eastAsia="it-IT"/>
        </w:rPr>
        <w:t>Nella Ferrara medievale diversi vescovi hanno avuto una valenza più o meno importante nella loro azione pastorale o politica e probabilmente il vescovo che ha lasciato l’impronta più grande in questo excursus plurisecolare è stato Landolfo, che ha retto l’episcopato nella Ferrara di inizio XII secolo. Non conosciamo quando sia nato, non sono rimasti suoi scritti, né abbiamo alcunché notizia di essi, per cui è stata analizzata esclusivamente la documentazione relativa a Ferrara nella quale fosse incluso il suo nome per ottenere la visione più completa possibile della figura di Landolfo cercando di comprendere e rendere palese il ruolo da lui svolto in questi atti in campo religioso, nelle relazioni politiche e come amministratore dei beni della sua Chiesa. Abile politico, Landolfo combatté per tutta la sua vita per conseguire l’autonomia politica e religiosa da Ravenna: getta le basi, sfrutta il momento storico favorevole, ottiene una prima volta l’autonomia; cambiano i rapporti, deve cedere, non senza una strenua resistenza, al dominio di Ravenna. Ma non demorde e quando si presenta ancora l’occasione sfrutta la congiuntura favorevole per stabilire un cordiale rapporto con il nuovo papa Innocenzo II e porre il problema dell’autonomia come determinante per Ferrara. Dopo la sua morte l’atto dell’elezione diretta da parte del papa del cardinale Grifo come successore di Landolfo a vescovo di Ferrara sancirà la definitiva conquista di questa autonomia da Ravenna costituendo la chiosa finale del suo lungo episcopato.</w:t>
      </w:r>
    </w:p>
    <w:p w14:paraId="34173881" w14:textId="06B0B9DF" w:rsidR="00CB3FF8" w:rsidRDefault="00000000">
      <w:hyperlink r:id="rId5" w:history="1">
        <w:r w:rsidR="00866BF7" w:rsidRPr="00760DC8">
          <w:rPr>
            <w:rStyle w:val="Collegamentoipertestuale"/>
          </w:rPr>
          <w:t>https://archibiblio.comune.fe.it/event/1895/3005/landolfo-vescovo-di-ferrara-al-tempo-di-matilde-di-canossa</w:t>
        </w:r>
      </w:hyperlink>
    </w:p>
    <w:p w14:paraId="2AB4A6CB" w14:textId="6F6F76BC" w:rsidR="00866BF7" w:rsidRDefault="00866BF7"/>
    <w:p w14:paraId="222B04F5" w14:textId="44D7439B" w:rsidR="00866BF7" w:rsidRDefault="00866BF7"/>
    <w:sectPr w:rsidR="00866BF7" w:rsidSect="006236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mbria"/>
    <w:panose1 w:val="00000000000000000000"/>
    <w:charset w:val="00"/>
    <w:family w:val="roman"/>
    <w:notTrueType/>
    <w:pitch w:val="default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F7"/>
    <w:rsid w:val="00167D79"/>
    <w:rsid w:val="0062369F"/>
    <w:rsid w:val="00720C11"/>
    <w:rsid w:val="00760DC8"/>
    <w:rsid w:val="00866BF7"/>
    <w:rsid w:val="00A75A09"/>
    <w:rsid w:val="00CB3FF8"/>
    <w:rsid w:val="00ED65DB"/>
    <w:rsid w:val="00F3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D228"/>
  <w15:chartTrackingRefBased/>
  <w15:docId w15:val="{FF547600-2E79-BE4C-AE02-6B6E0EC8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66B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66BF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66BF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66BF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descrizionebreve">
    <w:name w:val="descrizione_breve"/>
    <w:basedOn w:val="Normale"/>
    <w:rsid w:val="00866B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66B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866BF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60DC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0DC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60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179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chibiblio.comune.fe.it/event/1895/3005/landolfo-vescovo-di-ferrara-al-tempo-di-matilde-di-canoss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menegatti</dc:creator>
  <cp:keywords/>
  <dc:description/>
  <cp:lastModifiedBy>Gabriele</cp:lastModifiedBy>
  <cp:revision>2</cp:revision>
  <dcterms:created xsi:type="dcterms:W3CDTF">2023-05-15T12:08:00Z</dcterms:created>
  <dcterms:modified xsi:type="dcterms:W3CDTF">2023-05-15T12:08:00Z</dcterms:modified>
</cp:coreProperties>
</file>